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jc w:val="center"/>
        <w:rPr>
          <w:rStyle w:val="Aucun"/>
          <w:rFonts w:ascii="Calibri" w:cs="Calibri" w:hAnsi="Calibri" w:eastAsia="Calibri"/>
          <w:outline w:val="0"/>
          <w:color w:val="ff0000"/>
          <w:sz w:val="52"/>
          <w:szCs w:val="52"/>
          <w:u w:color="ff0000"/>
          <w14:textFill>
            <w14:solidFill>
              <w14:srgbClr w14:val="FF0000"/>
            </w14:solidFill>
          </w14:textFill>
        </w:rPr>
      </w:pPr>
      <w:r>
        <w:rPr>
          <w:rStyle w:val="Aucun"/>
          <w:rFonts w:ascii="Calibri" w:hAnsi="Calibri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Art</w:t>
      </w:r>
      <w:r>
        <w:rPr>
          <w:rStyle w:val="Aucun"/>
          <w:rFonts w:ascii="Calibri" w:hAnsi="Calibri" w:hint="default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‘</w:t>
      </w:r>
      <w:r>
        <w:rPr>
          <w:rStyle w:val="Aucun"/>
          <w:rFonts w:ascii="Calibri" w:hAnsi="Calibri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L</w:t>
      </w:r>
      <w:r>
        <w:rPr>
          <w:rStyle w:val="Aucun"/>
          <w:rFonts w:ascii="Calibri" w:hAnsi="Calibri" w:hint="default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ë</w:t>
      </w:r>
      <w:r>
        <w:rPr>
          <w:rStyle w:val="Aucun"/>
          <w:rFonts w:ascii="Calibri" w:hAnsi="Calibri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nster 2027</w:t>
      </w:r>
    </w:p>
    <w:p>
      <w:pPr>
        <w:pStyle w:val="Normal.0"/>
        <w:widowControl w:val="0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Conditions de participation</w:t>
      </w:r>
    </w:p>
    <w:p>
      <w:pPr>
        <w:pStyle w:val="Normal.0"/>
        <w:widowControl w:val="0"/>
        <w:jc w:val="center"/>
        <w:rPr>
          <w:rStyle w:val="Aucun"/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fr-FR"/>
        </w:rPr>
        <w:t xml:space="preserve">festival des Beaux Arts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>ART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de-DE"/>
        </w:rPr>
        <w:t>’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>LENSTER 2027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est organis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le Syndicat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Initiative et de Tourisme de la Commune de Junglinster.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Il se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roulera dans les diff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rents halls mis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disposition par la commune dans la localit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Junglinster, les 11 et 12 avril 2027. Les horaires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ouverture seront communiqu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par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pliant, courrier postal ou e-mail.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 est ouverte aux genres artistiques suivants: peintures, dessins, c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ramiques,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sculptures en bois et pierre, collages,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art sur verre,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 tiffany,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art en m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tal ou en bois,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s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rigraphie, gravures,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ic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nes, airbrush, photographie.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 sont admis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exposition que les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produites par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artiste. Les revendeurs ou commer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ants ne sont pas admis.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frais de participation s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vent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50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€</w:t>
      </w:r>
      <w:r>
        <w:rPr>
          <w:rStyle w:val="Aucun"/>
          <w:rFonts w:ascii="Arial" w:hAnsi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 Stand.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 montant est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payer sur le compte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 xml:space="preserve">BIC: BCEELULL 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>IBAN: LU88 0019 9100 3129 0000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 xml:space="preserve"> du Syndicat d</w:t>
      </w:r>
      <w:r>
        <w:rPr>
          <w:rStyle w:val="Aucun"/>
          <w:rFonts w:ascii="Arial" w:hAnsi="Arial" w:hint="default"/>
          <w:b w:val="1"/>
          <w:bCs w:val="1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 xml:space="preserve">Initiative Junglinster </w:t>
      </w:r>
      <w:r>
        <w:rPr>
          <w:rFonts w:ascii="Arial" w:hAnsi="Arial"/>
          <w:sz w:val="20"/>
          <w:szCs w:val="20"/>
          <w:rtl w:val="0"/>
          <w:lang w:val="fr-FR"/>
        </w:rPr>
        <w:t>jusqu</w:t>
      </w:r>
      <w:r>
        <w:rPr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Fonts w:ascii="Arial" w:hAnsi="Arial"/>
          <w:sz w:val="20"/>
          <w:szCs w:val="20"/>
          <w:rtl w:val="0"/>
          <w:lang w:val="fr-FR"/>
        </w:rPr>
        <w:t xml:space="preserve">au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fr-FR"/>
        </w:rPr>
        <w:t>31 janvier 2027</w:t>
      </w:r>
      <w:r>
        <w:rPr>
          <w:rFonts w:ascii="Arial" w:hAnsi="Arial"/>
          <w:sz w:val="20"/>
          <w:szCs w:val="20"/>
          <w:rtl w:val="0"/>
          <w:lang w:val="fr-FR"/>
        </w:rPr>
        <w:t xml:space="preserve"> au plus tard avec la mention </w:t>
      </w:r>
      <w:r>
        <w:rPr>
          <w:rFonts w:ascii="Arial" w:hAnsi="Arial" w:hint="default"/>
          <w:sz w:val="20"/>
          <w:szCs w:val="20"/>
          <w:rtl w:val="0"/>
          <w:lang w:val="fr-FR"/>
        </w:rPr>
        <w:t xml:space="preserve">« </w:t>
      </w:r>
      <w:r>
        <w:rPr>
          <w:rFonts w:ascii="Arial" w:hAnsi="Arial"/>
          <w:sz w:val="20"/>
          <w:szCs w:val="20"/>
          <w:rtl w:val="0"/>
          <w:lang w:val="fr-FR"/>
        </w:rPr>
        <w:t>ARTLENSTER 2027 et le nom d</w:t>
      </w:r>
      <w:r>
        <w:rPr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Fonts w:ascii="Arial" w:hAnsi="Arial"/>
          <w:sz w:val="20"/>
          <w:szCs w:val="20"/>
          <w:rtl w:val="0"/>
          <w:lang w:val="fr-FR"/>
        </w:rPr>
        <w:t>artiste</w:t>
      </w:r>
      <w:r>
        <w:rPr>
          <w:rFonts w:ascii="Arial" w:hAnsi="Arial" w:hint="default"/>
          <w:sz w:val="20"/>
          <w:szCs w:val="20"/>
          <w:rtl w:val="0"/>
          <w:lang w:val="fr-FR"/>
        </w:rPr>
        <w:t>»</w:t>
      </w:r>
      <w:r>
        <w:rPr>
          <w:rFonts w:ascii="Arial" w:hAnsi="Arial"/>
          <w:sz w:val="20"/>
          <w:szCs w:val="20"/>
          <w:rtl w:val="0"/>
          <w:lang w:val="fr-FR"/>
        </w:rPr>
        <w:t>. Apr</w:t>
      </w:r>
      <w:r>
        <w:rPr>
          <w:rFonts w:ascii="Arial" w:hAnsi="Arial" w:hint="default"/>
          <w:sz w:val="20"/>
          <w:szCs w:val="20"/>
          <w:rtl w:val="0"/>
          <w:lang w:val="fr-FR"/>
        </w:rPr>
        <w:t>è</w:t>
      </w:r>
      <w:r>
        <w:rPr>
          <w:rFonts w:ascii="Arial" w:hAnsi="Arial"/>
          <w:sz w:val="20"/>
          <w:szCs w:val="20"/>
          <w:rtl w:val="0"/>
          <w:lang w:val="fr-FR"/>
        </w:rPr>
        <w:t xml:space="preserve">s cette date, une inscription ne pourra </w:t>
      </w:r>
      <w:r>
        <w:rPr>
          <w:rFonts w:ascii="Arial" w:hAnsi="Arial" w:hint="default"/>
          <w:sz w:val="20"/>
          <w:szCs w:val="20"/>
          <w:rtl w:val="0"/>
          <w:lang w:val="fr-FR"/>
        </w:rPr>
        <w:t>ê</w:t>
      </w:r>
      <w:r>
        <w:rPr>
          <w:rFonts w:ascii="Arial" w:hAnsi="Arial"/>
          <w:sz w:val="20"/>
          <w:szCs w:val="20"/>
          <w:rtl w:val="0"/>
          <w:lang w:val="fr-FR"/>
        </w:rPr>
        <w:t>tre prise en compte. En cas d</w:t>
      </w:r>
      <w:r>
        <w:rPr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Fonts w:ascii="Arial" w:hAnsi="Arial"/>
          <w:sz w:val="20"/>
          <w:szCs w:val="20"/>
          <w:rtl w:val="0"/>
          <w:lang w:val="fr-FR"/>
        </w:rPr>
        <w:t>annulation apr</w:t>
      </w:r>
      <w:r>
        <w:rPr>
          <w:rFonts w:ascii="Arial" w:hAnsi="Arial" w:hint="default"/>
          <w:sz w:val="20"/>
          <w:szCs w:val="20"/>
          <w:rtl w:val="0"/>
          <w:lang w:val="fr-FR"/>
        </w:rPr>
        <w:t>è</w:t>
      </w:r>
      <w:r>
        <w:rPr>
          <w:rFonts w:ascii="Arial" w:hAnsi="Arial"/>
          <w:sz w:val="20"/>
          <w:szCs w:val="20"/>
          <w:rtl w:val="0"/>
          <w:lang w:val="fr-FR"/>
        </w:rPr>
        <w:t>s le 1er avril 2027, les frais de participation ne seront pas rembours</w:t>
      </w:r>
      <w:r>
        <w:rPr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Fonts w:ascii="Arial" w:hAnsi="Arial"/>
          <w:sz w:val="20"/>
          <w:szCs w:val="20"/>
          <w:rtl w:val="0"/>
          <w:lang w:val="fr-FR"/>
        </w:rPr>
        <w:t>s.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Chaque participant re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oit avant fin f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vrier 2027 son dossier comprenant un plan avec le num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ro attribu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son espace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exposition, le lieu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 ainsi que toutes les autres informations n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cessaires.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organisateurs se 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servent le droit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attribution de la surface en fonction du nombre des participants et de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offre des salles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 disponibles et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exclure les demandeurs et exposants qui ne respectent pas les conditions de participation.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Afin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assurer une 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partition aussi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quitable que possible, la surface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 individuelle ne pourra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passer 6 m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tres courant pour les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expos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verticalement. Pour les objets expos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sur des tables la surface est limit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4 tables de ca. 1,40x0,70 m. Des moyens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exposition autres que ceux-ci sont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convenir individuellement avec les organisateurs.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fixation des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sur une surface verticale sera effectu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artiste, soit sur un mur au moyen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syst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de rails et fils nylon existants, soit sur des panneaux, selon les disponibilit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Chaque exposant est responsable de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accrochage correct de ses oeuvres. La face avant des tables est 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recouvrir d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un tissu jusqu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au sol. Des extensions du stand au moyen p.ex. de tables suppl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mentaires ou de chevalets ne sont permises qu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en accord avec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organisateur.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Chaque exposant fournira, ensemble avec sa demande de participation, au moins 2 photos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objets ou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qu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il voudra exposer. Les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figurant sur les photos doivent faire partie de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exposition.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organisateur est autoris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publier ces photos dans la brochure et sur le site Internet </w: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</w:rPr>
        <w:instrText xml:space="preserve"> HYPERLINK "http://www.visitjunglinster.lu"</w:instrTex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fr-FR"/>
        </w:rPr>
        <w:t>www.visitjunglinster.lu</w:t>
      </w:r>
      <w:r>
        <w:rPr>
          <w:rFonts w:ascii="Arial" w:cs="Arial" w:hAnsi="Arial" w:eastAsia="Arial"/>
          <w:sz w:val="20"/>
          <w:szCs w:val="20"/>
        </w:rPr>
        <w:fldChar w:fldCharType="end" w:fldLock="0"/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organisateurs mettront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disposition des exposants le mat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riel de base n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cessaire pour la fixation et la pr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sentation de leurs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(fil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accrochage, crochets) selon disponibilit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organisateurs fourniront aux artistes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du mat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riel publicitaire par courrier.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artistes sont tenus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assurer une pr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sence aupr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de leurs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uvres pendant toute la dur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exposition. Les exposants s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obligent aussi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suivre les instructions des membres de 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entente et de respecter la propret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salles.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l est strictement interdit de d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monter et de quitter les stands avant la fin de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exposition.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Il es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fendu 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ab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mer les cloisons, les panneaux et les planchers des locaux.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fr-FR"/>
        </w:rPr>
      </w:pP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demande de participation est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envoyer dans la mesure du possible via le site Internet </w: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</w:rPr>
        <w:instrText xml:space="preserve"> HYPERLINK "http://www.ltee.lu"</w:instrTex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fr-FR"/>
        </w:rPr>
        <w:t>www.ltee.lu</w:t>
      </w:r>
      <w:r>
        <w:rPr>
          <w:rFonts w:ascii="Arial" w:cs="Arial" w:hAnsi="Arial" w:eastAsia="Arial"/>
          <w:sz w:val="20"/>
          <w:szCs w:val="20"/>
        </w:rPr>
        <w:fldChar w:fldCharType="end" w:fldLock="0"/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ou </w: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</w:rPr>
        <w:instrText xml:space="preserve"> HYPERLINK "http://www.visitjunglinster.lu"</w:instrTex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fr-FR"/>
        </w:rPr>
        <w:t>www.visitjunglinster.lu</w:t>
      </w:r>
      <w:r>
        <w:rPr>
          <w:rFonts w:ascii="Arial" w:cs="Arial" w:hAnsi="Arial" w:eastAsia="Arial"/>
          <w:sz w:val="20"/>
          <w:szCs w:val="20"/>
        </w:rPr>
        <w:fldChar w:fldCharType="end" w:fldLock="0"/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.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faut, la demande doit parvenir par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crit et munie des photos avant le 31 janvier 2027  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adresse suivante</w:t>
      </w:r>
      <w:r>
        <w:rPr>
          <w:rStyle w:val="Aucun"/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Arial" w:hAnsi="Arial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widowControl w:val="0"/>
        <w:rPr>
          <w:rStyle w:val="Aucun"/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widowControl w:val="0"/>
        <w:ind w:left="1070" w:firstLine="0"/>
        <w:rPr>
          <w:rStyle w:val="Aucun"/>
          <w:rFonts w:ascii="Arial" w:cs="Arial" w:hAnsi="Arial" w:eastAsia="Arial"/>
        </w:rPr>
      </w:pPr>
      <w:r>
        <w:rPr>
          <w:rStyle w:val="Aucun"/>
          <w:rFonts w:ascii="Arial" w:hAnsi="Arial"/>
          <w:rtl w:val="0"/>
          <w:lang w:val="fr-FR"/>
        </w:rPr>
        <w:t>Syndicat d</w:t>
      </w:r>
      <w:r>
        <w:rPr>
          <w:rStyle w:val="Aucun"/>
          <w:rFonts w:ascii="Arial" w:hAnsi="Arial" w:hint="default"/>
          <w:rtl w:val="0"/>
          <w:lang w:val="fr-FR"/>
        </w:rPr>
        <w:t>’</w:t>
      </w:r>
      <w:r>
        <w:rPr>
          <w:rStyle w:val="Aucun"/>
          <w:rFonts w:ascii="Arial" w:hAnsi="Arial"/>
          <w:rtl w:val="0"/>
          <w:lang w:val="fr-FR"/>
        </w:rPr>
        <w:t>Initiative et de Tourisme de la Commune de Junglinster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rPr>
          <w:rStyle w:val="Aucun"/>
          <w:rFonts w:ascii="Arial" w:cs="Arial" w:hAnsi="Arial" w:eastAsia="Arial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cs="Arial" w:hAnsi="Arial" w:eastAsia="Arial"/>
          <w:u w:color="000000"/>
          <w:shd w:val="clear" w:color="auto" w:fill="ffffff"/>
          <w:rtl w:val="0"/>
          <w:lang w:val="fr-FR"/>
          <w14:textOutline w14:w="12700" w14:cap="flat">
            <w14:noFill/>
            <w14:miter w14:lim="400000"/>
          </w14:textOutline>
        </w:rPr>
        <w:tab/>
        <w:tab/>
        <w:t>Bo</w:t>
      </w:r>
      <w:r>
        <w:rPr>
          <w:rStyle w:val="Aucun"/>
          <w:rFonts w:ascii="Arial" w:hAnsi="Arial" w:hint="default"/>
          <w:u w:color="000000"/>
          <w:shd w:val="clear" w:color="auto" w:fill="ffffff"/>
          <w:rtl w:val="0"/>
          <w:lang w:val="fr-FR"/>
          <w14:textOutline w14:w="12700" w14:cap="flat">
            <w14:noFill/>
            <w14:miter w14:lim="400000"/>
          </w14:textOutline>
        </w:rPr>
        <w:t>î</w:t>
      </w:r>
      <w:r>
        <w:rPr>
          <w:rStyle w:val="Aucun"/>
          <w:rFonts w:ascii="Arial" w:hAnsi="Arial"/>
          <w:u w:color="000000"/>
          <w:shd w:val="clear" w:color="auto" w:fill="ffffff"/>
          <w:rtl w:val="0"/>
          <w:lang w:val="fr-FR"/>
          <w14:textOutline w14:w="12700" w14:cap="flat">
            <w14:noFill/>
            <w14:miter w14:lim="400000"/>
          </w14:textOutline>
        </w:rPr>
        <w:t>te postale 28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</w:pPr>
      <w:r>
        <w:rPr>
          <w:rStyle w:val="Aucun"/>
          <w:rFonts w:ascii="Arial" w:cs="Arial" w:hAnsi="Arial" w:eastAsia="Arial"/>
          <w:u w:color="000000"/>
          <w:shd w:val="clear" w:color="auto" w:fill="ffffff"/>
          <w:lang w:val="fr-FR"/>
          <w14:textOutline w14:w="12700" w14:cap="flat">
            <w14:noFill/>
            <w14:miter w14:lim="400000"/>
          </w14:textOutline>
        </w:rPr>
        <w:tab/>
        <w:tab/>
      </w:r>
      <w:r>
        <w:rPr>
          <w:rStyle w:val="Aucun"/>
          <w:rFonts w:ascii="Arial" w:hAnsi="Arial"/>
          <w:u w:color="000000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</w:rPr>
        <w:t>L-6101 Junglinster</w:t>
      </w:r>
    </w:p>
    <w:sectPr>
      <w:headerReference w:type="default" r:id="rId4"/>
      <w:footerReference w:type="default" r:id="rId5"/>
      <w:pgSz w:w="11900" w:h="16820" w:orient="portrait"/>
      <w:pgMar w:top="1134" w:right="1134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decimal"/>
      <w:suff w:val="tab"/>
      <w:lvlText w:val="%1.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Hyperlink.0">
    <w:name w:val="Hyperlink.0"/>
    <w:basedOn w:val="Aucun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